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09CE" w:rsidRDefault="00CD4671" w:rsidP="00CD467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4671">
        <w:rPr>
          <w:rFonts w:ascii="Times New Roman" w:hAnsi="Times New Roman" w:cs="Times New Roman"/>
          <w:b/>
          <w:bCs/>
          <w:sz w:val="28"/>
          <w:szCs w:val="28"/>
        </w:rPr>
        <w:t>Отпразднуйте Всемирный День Баклавы с Непревзойденным Турецким Лакомством</w:t>
      </w:r>
    </w:p>
    <w:p w:rsidR="00CD4671" w:rsidRDefault="00CD4671" w:rsidP="00CD467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4671" w:rsidRPr="00CD4671" w:rsidRDefault="00CD4671" w:rsidP="00CD467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D4671">
        <w:rPr>
          <w:rFonts w:ascii="Times New Roman" w:hAnsi="Times New Roman" w:cs="Times New Roman"/>
          <w:sz w:val="24"/>
          <w:szCs w:val="24"/>
        </w:rPr>
        <w:t xml:space="preserve">Баклава, всемирно известный 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шербетный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 xml:space="preserve"> десерт, по праву считается одним из самых выдающихся лакомств турецкой кухни. Этот потрясающий десерт — незаменимый выбор для гурманов во время посещения Турции. Баклава также прекрасно подходит для сладкого перекуса в любое время. С хрустящей корочкой и сочностью в каждом кусочке, этот изысканный десерт готовится путем укладки измельченных фисташек, орехов или грецких орехов между 40 тончайшими слоями теста 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фило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>, после чего баклаву запекают и заливают сладким шербетом. Но если вам нужен особый повод, чтобы попробовать турецкую баклаву и узнать об ее пути из императорских кухонь до современных столов, тогда 17 ноября, Всемирный День Баклавы, — как раз то, что нужно!</w:t>
      </w:r>
    </w:p>
    <w:p w:rsidR="00CD4671" w:rsidRPr="00CD4671" w:rsidRDefault="00CD4671" w:rsidP="00CD4671">
      <w:pPr>
        <w:rPr>
          <w:rFonts w:ascii="Times New Roman" w:hAnsi="Times New Roman" w:cs="Times New Roman"/>
          <w:sz w:val="24"/>
          <w:szCs w:val="24"/>
        </w:rPr>
      </w:pPr>
    </w:p>
    <w:p w:rsidR="00CD4671" w:rsidRPr="00CD4671" w:rsidRDefault="00CD4671" w:rsidP="00CD4671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CD4671">
        <w:rPr>
          <w:rFonts w:ascii="Times New Roman" w:hAnsi="Times New Roman" w:cs="Times New Roman"/>
          <w:b/>
          <w:bCs/>
          <w:sz w:val="24"/>
          <w:szCs w:val="24"/>
        </w:rPr>
        <w:t>Королевский, церемониальный десерт</w:t>
      </w:r>
    </w:p>
    <w:p w:rsidR="00CD4671" w:rsidRDefault="00CD4671" w:rsidP="00CD467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D4671">
        <w:rPr>
          <w:rFonts w:ascii="Times New Roman" w:hAnsi="Times New Roman" w:cs="Times New Roman"/>
          <w:sz w:val="24"/>
          <w:szCs w:val="24"/>
        </w:rPr>
        <w:t>Искусство приготовления баклавы оттачивалось на императорских кухнях Османской империи, результатом чего стал изысканный десерт с утончённым вкусом. Лишь мастера, прошедшие специальное обучение по приготовлению баклавы, готовили её, особенно к торжествам и церемониям. Благодаря умелым рукам поваров, баклава обретала свой идеальный вкус — с тончайшими слоями теста и густым шербетом. Этот уникальный десерт передавался из поколения в поколение как часть кулинарного наследия. Наследуя традиционный вкус и изысканный рецепт, баклава не перестаёт радовать нас всякий раз, когда украшает столы после трапезы или подается в гостях. Подавать её в особенные дни, такие как свадьбы и праздники Ид аль-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Фитр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>, — до сих пор чтимая традиция.</w:t>
      </w:r>
    </w:p>
    <w:p w:rsidR="00CD4671" w:rsidRPr="00CD4671" w:rsidRDefault="00CD4671" w:rsidP="00CD4671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D4671" w:rsidRPr="00CD4671" w:rsidRDefault="00CD4671" w:rsidP="00CD4671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CD4671">
        <w:rPr>
          <w:rFonts w:ascii="Times New Roman" w:hAnsi="Times New Roman" w:cs="Times New Roman"/>
          <w:b/>
          <w:bCs/>
          <w:sz w:val="24"/>
          <w:szCs w:val="24"/>
        </w:rPr>
        <w:t xml:space="preserve">Первый зарегистрированный вкус Турции: </w:t>
      </w:r>
      <w:proofErr w:type="spellStart"/>
      <w:r w:rsidRPr="00CD4671">
        <w:rPr>
          <w:rFonts w:ascii="Times New Roman" w:hAnsi="Times New Roman" w:cs="Times New Roman"/>
          <w:b/>
          <w:bCs/>
          <w:sz w:val="24"/>
          <w:szCs w:val="24"/>
        </w:rPr>
        <w:t>Газантепская</w:t>
      </w:r>
      <w:proofErr w:type="spellEnd"/>
      <w:r w:rsidRPr="00CD4671">
        <w:rPr>
          <w:rFonts w:ascii="Times New Roman" w:hAnsi="Times New Roman" w:cs="Times New Roman"/>
          <w:b/>
          <w:bCs/>
          <w:sz w:val="24"/>
          <w:szCs w:val="24"/>
        </w:rPr>
        <w:t xml:space="preserve"> Баклава</w:t>
      </w:r>
    </w:p>
    <w:p w:rsidR="00CD4671" w:rsidRPr="00CD4671" w:rsidRDefault="00CD4671" w:rsidP="00CD467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D4671">
        <w:rPr>
          <w:rFonts w:ascii="Times New Roman" w:hAnsi="Times New Roman" w:cs="Times New Roman"/>
          <w:sz w:val="24"/>
          <w:szCs w:val="24"/>
        </w:rPr>
        <w:t xml:space="preserve">Большинство согласится, что лучшую баклаву готовят в 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Газантепе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 xml:space="preserve">, расположенном на юго-востоке Турции. В 2013 году Европейская комиссия присвоила 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газантепской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 xml:space="preserve"> баклаве статус защищенного географического наименования, сделав её первым турецким продуктом, включенным в этот список. Неудивительно, что невероятный вкус 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газантепской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 xml:space="preserve"> баклавы получил признание, ведь этот город славится потрясающей кухней и множеством деликатесов. Кулинарные достижения 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Газантепа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 xml:space="preserve"> были отмечены ещё раньше, когда он был включен в Сеть творческих городов ЮНЕСКО по гастрономии.</w:t>
      </w:r>
    </w:p>
    <w:p w:rsidR="00CD4671" w:rsidRDefault="00CD4671" w:rsidP="00CD467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D4671">
        <w:rPr>
          <w:rFonts w:ascii="Times New Roman" w:hAnsi="Times New Roman" w:cs="Times New Roman"/>
          <w:sz w:val="24"/>
          <w:szCs w:val="24"/>
        </w:rPr>
        <w:t xml:space="preserve">Приготовление баклавы, как и в османских императорских кухнях, передается из поколения в поколение в 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Газантепе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 xml:space="preserve"> через систему «мастер-ученик». Исключительный вкус баклавы достигается благодаря мастерству, вниманию к деталям и точности. Мастера раскатывают тесто 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фило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 xml:space="preserve"> в 40 или 45 слоев, заполняя его местными фисташками и сливочным маслом. Затем выпечка запекается в печах на дровах из дуба, после чего заливается шербетом.</w:t>
      </w:r>
    </w:p>
    <w:p w:rsidR="00CD4671" w:rsidRPr="00CD4671" w:rsidRDefault="00CD4671" w:rsidP="00CD467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D4671">
        <w:rPr>
          <w:rFonts w:ascii="Times New Roman" w:hAnsi="Times New Roman" w:cs="Times New Roman"/>
          <w:sz w:val="24"/>
          <w:szCs w:val="24"/>
        </w:rPr>
        <w:t xml:space="preserve">Дегустация 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газантепской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 xml:space="preserve"> баклавы стимулирует все чувства. Сначала вы видите её золотисто-жёлтый цвет, затем слышите хруст тончайших слоев теста и ощущаете аромат свежих фисташек и сливочного масла. Наконец, она оставляет на нёбе лёгкий, но насыщенный вкус. Наслаждайтесь!</w:t>
      </w:r>
    </w:p>
    <w:p w:rsidR="00CD4671" w:rsidRPr="00CD4671" w:rsidRDefault="00CD4671" w:rsidP="00CD4671">
      <w:pPr>
        <w:rPr>
          <w:rFonts w:ascii="Times New Roman" w:hAnsi="Times New Roman" w:cs="Times New Roman"/>
          <w:sz w:val="24"/>
          <w:szCs w:val="24"/>
        </w:rPr>
      </w:pPr>
    </w:p>
    <w:p w:rsidR="00CD4671" w:rsidRPr="00CD4671" w:rsidRDefault="00CD4671" w:rsidP="00CD4671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CD4671">
        <w:rPr>
          <w:rFonts w:ascii="Times New Roman" w:hAnsi="Times New Roman" w:cs="Times New Roman"/>
          <w:b/>
          <w:bCs/>
          <w:sz w:val="24"/>
          <w:szCs w:val="24"/>
        </w:rPr>
        <w:t>Бесконечное разнообразие</w:t>
      </w:r>
    </w:p>
    <w:p w:rsidR="00CD4671" w:rsidRPr="00CD4671" w:rsidRDefault="00CD4671" w:rsidP="00CD467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D4671">
        <w:rPr>
          <w:rFonts w:ascii="Times New Roman" w:hAnsi="Times New Roman" w:cs="Times New Roman"/>
          <w:sz w:val="24"/>
          <w:szCs w:val="24"/>
        </w:rPr>
        <w:t xml:space="preserve">Хотя 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газантепская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 xml:space="preserve"> баклава является самой популярной, это лакомство удивляет разнообразием и потрясающим вкусом в каждом регионе. Основное различие между видами баклавы — начинка. В каждом регионе баклава наполняется ингредиентами, доступными на местности. Поскольку Турция — страна с обширной географией, различными микроклиматами и местными продуктами, ингредиенты для начинки баклавы различаются в каждом уголке страны. Например, 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газантепская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 xml:space="preserve"> баклава наполнена фисташками, тогда как в регионе Черного моря используют лесные орехи. Баклава с грецкими орехами также популярна в Центральной Анатолии. Кроме того, в регионе Фракии можно встретить баклаву с миндалём или посыпанную кунжутом.</w:t>
      </w:r>
    </w:p>
    <w:p w:rsidR="00CD4671" w:rsidRPr="00CD4671" w:rsidRDefault="00CD4671" w:rsidP="00CD467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D4671">
        <w:rPr>
          <w:rFonts w:ascii="Times New Roman" w:hAnsi="Times New Roman" w:cs="Times New Roman"/>
          <w:sz w:val="24"/>
          <w:szCs w:val="24"/>
        </w:rPr>
        <w:t>Другие разновидности баклавы получили свои названия в зависимости от формы нарезки и используемых ингредиентов. Среди разнообразных видов можно выделить «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havuç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dilimi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baklava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>» (баклава кусочками в форме моркови), «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midye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baklava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>» (баклава в форме мидий) и «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bülbül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yuvası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>» (баклава в форме гнезда соловья). Что касается ингредиентов, то «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sütlü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nuriye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>» готовится с добавлением молока вместо шербета, «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fıstık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sarma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>» (фисташковая закрутка) и «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ceviz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sarma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>» (закрутка с грецким орехом) содержат огромное количество орехов по сравнению с оригинальной баклавой, а «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kuru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671">
        <w:rPr>
          <w:rFonts w:ascii="Times New Roman" w:hAnsi="Times New Roman" w:cs="Times New Roman"/>
          <w:sz w:val="24"/>
          <w:szCs w:val="24"/>
        </w:rPr>
        <w:t>baklava</w:t>
      </w:r>
      <w:proofErr w:type="spellEnd"/>
      <w:r w:rsidRPr="00CD4671">
        <w:rPr>
          <w:rFonts w:ascii="Times New Roman" w:hAnsi="Times New Roman" w:cs="Times New Roman"/>
          <w:sz w:val="24"/>
          <w:szCs w:val="24"/>
        </w:rPr>
        <w:t>» (сухая баклава) включает меньше шербета.</w:t>
      </w:r>
    </w:p>
    <w:sectPr w:rsidR="00CD4671" w:rsidRPr="00CD4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671"/>
    <w:rsid w:val="009E09CE"/>
    <w:rsid w:val="00CD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A38A1"/>
  <w15:chartTrackingRefBased/>
  <w15:docId w15:val="{5E403F53-C7EB-4AD9-8E5A-FB2A7751A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624</Words>
  <Characters>3562</Characters>
  <Application>Microsoft Office Word</Application>
  <DocSecurity>0</DocSecurity>
  <Lines>29</Lines>
  <Paragraphs>8</Paragraphs>
  <ScaleCrop>false</ScaleCrop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Alisher Imamov</dc:creator>
  <cp:keywords/>
  <dc:description/>
  <cp:lastModifiedBy>Alisher Imamov</cp:lastModifiedBy>
  <cp:revision>1</cp:revision>
  <dcterms:created xsi:type="dcterms:W3CDTF">2024-11-14T12:22:00Z</dcterms:created>
  <dcterms:modified xsi:type="dcterms:W3CDTF">2024-11-14T12:25:00Z</dcterms:modified>
</cp:coreProperties>
</file>